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35F" w:rsidRPr="00BB2873" w:rsidRDefault="002D2204" w:rsidP="002C735F">
      <w:pPr>
        <w:spacing w:after="0"/>
        <w:jc w:val="both"/>
        <w:rPr>
          <w:rFonts w:ascii="Times New Roman" w:hAnsi="Times New Roman" w:cs="Times New Roman"/>
          <w:sz w:val="20"/>
          <w:szCs w:val="20"/>
          <w:lang w:val="x-none"/>
        </w:rPr>
      </w:pPr>
      <w:r w:rsidRPr="002D2204">
        <w:rPr>
          <w:rFonts w:ascii="Times New Roman" w:hAnsi="Times New Roman" w:cs="Times New Roman"/>
          <w:noProof/>
          <w:sz w:val="20"/>
          <w:szCs w:val="20"/>
          <w:lang w:eastAsia="ru-RU"/>
        </w:rPr>
        <w:drawing>
          <wp:anchor distT="0" distB="0" distL="114300" distR="114300" simplePos="0" relativeHeight="251658240" behindDoc="0" locked="0" layoutInCell="1" allowOverlap="1" wp14:anchorId="1EAC3729" wp14:editId="4FCCEE6B">
            <wp:simplePos x="0" y="0"/>
            <wp:positionH relativeFrom="margin">
              <wp:align>center</wp:align>
            </wp:positionH>
            <wp:positionV relativeFrom="paragraph">
              <wp:posOffset>83820</wp:posOffset>
            </wp:positionV>
            <wp:extent cx="907200" cy="428400"/>
            <wp:effectExtent l="0" t="0" r="7620" b="0"/>
            <wp:wrapSquare wrapText="bothSides"/>
            <wp:docPr id="1" name="Рисунок 1" descr="D:\Общая_ТМедведева\ПАР\ПАР фирменный стиль\logo_par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бщая_ТМедведева\ПАР\ПАР фирменный стиль\logo_par_0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07200" cy="42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026E" w:rsidRPr="0005026E">
        <w:rPr>
          <w:rFonts w:ascii="Times New Roman" w:hAnsi="Times New Roman" w:cs="Times New Roman"/>
          <w:noProof/>
          <w:sz w:val="20"/>
          <w:szCs w:val="20"/>
          <w:lang w:eastAsia="ru-RU"/>
        </w:rPr>
        <w:drawing>
          <wp:inline distT="0" distB="0" distL="0" distR="0" wp14:anchorId="38F0C594" wp14:editId="07D880DB">
            <wp:extent cx="2103120" cy="609600"/>
            <wp:effectExtent l="0" t="0" r="0" b="0"/>
            <wp:docPr id="2" name="Рисунок 2" descr="C:\Users\user\Downloads\bnr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bnr_3.png"/>
                    <pic:cNvPicPr>
                      <a:picLocks noChangeAspect="1" noChangeArrowheads="1"/>
                    </pic:cNvPicPr>
                  </pic:nvPicPr>
                  <pic:blipFill rotWithShape="1">
                    <a:blip r:embed="rId5">
                      <a:extLst>
                        <a:ext uri="{28A0092B-C50C-407E-A947-70E740481C1C}">
                          <a14:useLocalDpi xmlns:a14="http://schemas.microsoft.com/office/drawing/2010/main" val="0"/>
                        </a:ext>
                      </a:extLst>
                    </a:blip>
                    <a:srcRect l="7375" t="-2381" r="7701" b="6995"/>
                    <a:stretch/>
                  </pic:blipFill>
                  <pic:spPr bwMode="auto">
                    <a:xfrm>
                      <a:off x="0" y="0"/>
                      <a:ext cx="2124087" cy="615677"/>
                    </a:xfrm>
                    <a:prstGeom prst="rect">
                      <a:avLst/>
                    </a:prstGeom>
                    <a:noFill/>
                    <a:ln>
                      <a:noFill/>
                    </a:ln>
                    <a:extLst>
                      <a:ext uri="{53640926-AAD7-44D8-BBD7-CCE9431645EC}">
                        <a14:shadowObscured xmlns:a14="http://schemas.microsoft.com/office/drawing/2010/main"/>
                      </a:ext>
                    </a:extLst>
                  </pic:spPr>
                </pic:pic>
              </a:graphicData>
            </a:graphic>
          </wp:inline>
        </w:drawing>
      </w:r>
      <w:r w:rsidR="0061581B">
        <w:rPr>
          <w:rFonts w:ascii="Times New Roman" w:hAnsi="Times New Roman" w:cs="Times New Roman"/>
          <w:sz w:val="20"/>
          <w:szCs w:val="20"/>
        </w:rPr>
        <w:t xml:space="preserve"> </w:t>
      </w:r>
      <w:r w:rsidR="008E4805">
        <w:rPr>
          <w:rFonts w:ascii="Times New Roman" w:hAnsi="Times New Roman" w:cs="Times New Roman"/>
          <w:noProof/>
          <w:sz w:val="20"/>
          <w:szCs w:val="20"/>
          <w:lang w:eastAsia="ru-RU"/>
        </w:rPr>
        <w:t xml:space="preserve"> </w:t>
      </w:r>
      <w:r w:rsidR="0061581B">
        <w:rPr>
          <w:rFonts w:ascii="Times New Roman" w:hAnsi="Times New Roman" w:cs="Times New Roman"/>
          <w:sz w:val="20"/>
          <w:szCs w:val="20"/>
        </w:rPr>
        <w:t xml:space="preserve"> </w:t>
      </w:r>
      <w:r w:rsidR="009E41ED">
        <w:rPr>
          <w:rFonts w:ascii="Times New Roman" w:hAnsi="Times New Roman" w:cs="Times New Roman"/>
          <w:sz w:val="20"/>
          <w:szCs w:val="20"/>
        </w:rPr>
        <w:t xml:space="preserve">   </w:t>
      </w:r>
      <w:r w:rsidR="008E4805">
        <w:rPr>
          <w:rFonts w:ascii="Times New Roman" w:hAnsi="Times New Roman" w:cs="Times New Roman"/>
          <w:noProof/>
          <w:sz w:val="20"/>
          <w:szCs w:val="20"/>
          <w:lang w:eastAsia="ru-RU"/>
        </w:rPr>
        <w:t xml:space="preserve"> </w:t>
      </w:r>
      <w:r w:rsidR="008E4805">
        <w:rPr>
          <w:rFonts w:ascii="Times New Roman" w:hAnsi="Times New Roman" w:cs="Times New Roman"/>
          <w:sz w:val="20"/>
          <w:szCs w:val="20"/>
        </w:rPr>
        <w:t xml:space="preserve"> </w:t>
      </w:r>
      <w:r w:rsidR="00A12FBE">
        <w:rPr>
          <w:rFonts w:ascii="Times New Roman" w:hAnsi="Times New Roman" w:cs="Times New Roman"/>
          <w:sz w:val="20"/>
          <w:szCs w:val="20"/>
        </w:rPr>
        <w:t xml:space="preserve">   </w:t>
      </w:r>
      <w:r w:rsidR="004D611E" w:rsidRPr="004D611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2C735F" w:rsidRDefault="002C735F" w:rsidP="008E5B80">
      <w:pPr>
        <w:spacing w:after="0"/>
        <w:jc w:val="right"/>
        <w:rPr>
          <w:rFonts w:ascii="Times New Roman" w:hAnsi="Times New Roman" w:cs="Times New Roman"/>
          <w:sz w:val="20"/>
          <w:szCs w:val="20"/>
        </w:rPr>
      </w:pPr>
    </w:p>
    <w:p w:rsidR="002C735F" w:rsidRPr="002C735F" w:rsidRDefault="002C735F" w:rsidP="008E5B80">
      <w:pPr>
        <w:spacing w:after="0"/>
        <w:jc w:val="right"/>
        <w:rPr>
          <w:rFonts w:ascii="Times New Roman" w:hAnsi="Times New Roman" w:cs="Times New Roman"/>
          <w:sz w:val="20"/>
          <w:szCs w:val="20"/>
        </w:rPr>
      </w:pPr>
      <w:r w:rsidRPr="002C735F">
        <w:rPr>
          <w:rFonts w:ascii="Times New Roman" w:hAnsi="Times New Roman" w:cs="Times New Roman"/>
          <w:sz w:val="20"/>
          <w:szCs w:val="20"/>
        </w:rPr>
        <w:t>Пресс-релиз</w:t>
      </w:r>
    </w:p>
    <w:p w:rsidR="008E5B80" w:rsidRPr="002C735F" w:rsidRDefault="0065483E" w:rsidP="008E5B80">
      <w:pPr>
        <w:spacing w:after="0"/>
        <w:jc w:val="right"/>
        <w:rPr>
          <w:rFonts w:ascii="Times New Roman" w:hAnsi="Times New Roman" w:cs="Times New Roman"/>
          <w:sz w:val="20"/>
          <w:szCs w:val="20"/>
        </w:rPr>
      </w:pPr>
      <w:r>
        <w:rPr>
          <w:rFonts w:ascii="Times New Roman" w:hAnsi="Times New Roman" w:cs="Times New Roman"/>
          <w:sz w:val="20"/>
          <w:szCs w:val="20"/>
        </w:rPr>
        <w:t>0</w:t>
      </w:r>
      <w:r w:rsidR="008E5B80" w:rsidRPr="002C735F">
        <w:rPr>
          <w:rFonts w:ascii="Times New Roman" w:hAnsi="Times New Roman" w:cs="Times New Roman"/>
          <w:sz w:val="20"/>
          <w:szCs w:val="20"/>
        </w:rPr>
        <w:t>+</w:t>
      </w:r>
    </w:p>
    <w:p w:rsidR="008E5B80" w:rsidRDefault="002D2204" w:rsidP="008E5B80">
      <w:pPr>
        <w:spacing w:after="0"/>
        <w:jc w:val="center"/>
        <w:rPr>
          <w:rFonts w:ascii="Times New Roman" w:hAnsi="Times New Roman" w:cs="Times New Roman"/>
          <w:b/>
          <w:sz w:val="24"/>
          <w:szCs w:val="24"/>
        </w:rPr>
      </w:pPr>
      <w:r>
        <w:rPr>
          <w:rFonts w:ascii="Times New Roman" w:hAnsi="Times New Roman" w:cs="Times New Roman"/>
          <w:b/>
          <w:sz w:val="24"/>
          <w:szCs w:val="24"/>
        </w:rPr>
        <w:t>Живопись</w:t>
      </w:r>
    </w:p>
    <w:p w:rsidR="00363019" w:rsidRDefault="00363019" w:rsidP="008E5B8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Персональная выставка </w:t>
      </w:r>
      <w:r w:rsidR="002D2204">
        <w:rPr>
          <w:rFonts w:ascii="Times New Roman" w:hAnsi="Times New Roman" w:cs="Times New Roman"/>
          <w:b/>
          <w:sz w:val="24"/>
          <w:szCs w:val="24"/>
        </w:rPr>
        <w:t>Игоря Турбина</w:t>
      </w:r>
    </w:p>
    <w:p w:rsidR="00506D1A" w:rsidRPr="00506D1A" w:rsidRDefault="00506D1A" w:rsidP="008E5B80">
      <w:pPr>
        <w:spacing w:after="0"/>
        <w:jc w:val="center"/>
        <w:rPr>
          <w:rFonts w:ascii="Times New Roman" w:hAnsi="Times New Roman" w:cs="Times New Roman"/>
          <w:i/>
          <w:sz w:val="24"/>
          <w:szCs w:val="24"/>
        </w:rPr>
      </w:pPr>
      <w:r w:rsidRPr="00506D1A">
        <w:rPr>
          <w:rFonts w:ascii="Times New Roman" w:hAnsi="Times New Roman" w:cs="Times New Roman"/>
          <w:i/>
          <w:sz w:val="24"/>
          <w:szCs w:val="24"/>
        </w:rPr>
        <w:t>Живопись</w:t>
      </w:r>
    </w:p>
    <w:p w:rsidR="008E5B80" w:rsidRPr="00506D1A" w:rsidRDefault="002D2204" w:rsidP="00506D1A">
      <w:pPr>
        <w:spacing w:after="0"/>
        <w:ind w:left="-284" w:right="-143" w:firstLine="284"/>
        <w:jc w:val="center"/>
        <w:rPr>
          <w:rFonts w:ascii="Times New Roman" w:hAnsi="Times New Roman" w:cs="Times New Roman"/>
          <w:sz w:val="24"/>
          <w:szCs w:val="24"/>
        </w:rPr>
      </w:pPr>
      <w:r w:rsidRPr="00506D1A">
        <w:rPr>
          <w:rFonts w:ascii="Times New Roman" w:hAnsi="Times New Roman" w:cs="Times New Roman"/>
          <w:sz w:val="24"/>
          <w:szCs w:val="24"/>
        </w:rPr>
        <w:t>26</w:t>
      </w:r>
      <w:r w:rsidR="00DB1330" w:rsidRPr="00506D1A">
        <w:rPr>
          <w:rFonts w:ascii="Times New Roman" w:hAnsi="Times New Roman" w:cs="Times New Roman"/>
          <w:sz w:val="24"/>
          <w:szCs w:val="24"/>
        </w:rPr>
        <w:t xml:space="preserve"> марта – </w:t>
      </w:r>
      <w:r w:rsidRPr="00506D1A">
        <w:rPr>
          <w:rFonts w:ascii="Times New Roman" w:hAnsi="Times New Roman" w:cs="Times New Roman"/>
          <w:sz w:val="24"/>
          <w:szCs w:val="24"/>
        </w:rPr>
        <w:t>20</w:t>
      </w:r>
      <w:r w:rsidR="00DB1330" w:rsidRPr="00506D1A">
        <w:rPr>
          <w:rFonts w:ascii="Times New Roman" w:hAnsi="Times New Roman" w:cs="Times New Roman"/>
          <w:sz w:val="24"/>
          <w:szCs w:val="24"/>
        </w:rPr>
        <w:t xml:space="preserve"> апреля</w:t>
      </w:r>
    </w:p>
    <w:p w:rsidR="002D2204" w:rsidRPr="002D5A91" w:rsidRDefault="002D2204" w:rsidP="002D5A91">
      <w:pPr>
        <w:ind w:left="-284" w:right="-143" w:firstLine="284"/>
        <w:jc w:val="both"/>
        <w:rPr>
          <w:rFonts w:ascii="Times New Roman" w:hAnsi="Times New Roman" w:cs="Times New Roman"/>
          <w:sz w:val="24"/>
          <w:szCs w:val="24"/>
        </w:rPr>
      </w:pPr>
      <w:r w:rsidRPr="002D5A91">
        <w:rPr>
          <w:rFonts w:ascii="Times New Roman" w:hAnsi="Times New Roman" w:cs="Times New Roman"/>
          <w:color w:val="000000"/>
          <w:sz w:val="24"/>
          <w:szCs w:val="24"/>
          <w:shd w:val="clear" w:color="auto" w:fill="FFFFFF"/>
        </w:rPr>
        <w:t>В Пермской Арт-резиденции открывается большая персональная выставка живописи Игоря Турбина. Представлены работы, созданные за 30-летний период творчества, когда художник вернулся в Пермь по окончании вуза. По признанию самого Турбина: «Это один из моих самых весомых проектов, учитывая количество представленны</w:t>
      </w:r>
      <w:bookmarkStart w:id="0" w:name="_GoBack"/>
      <w:bookmarkEnd w:id="0"/>
      <w:r w:rsidRPr="002D5A91">
        <w:rPr>
          <w:rFonts w:ascii="Times New Roman" w:hAnsi="Times New Roman" w:cs="Times New Roman"/>
          <w:color w:val="000000"/>
          <w:sz w:val="24"/>
          <w:szCs w:val="24"/>
          <w:shd w:val="clear" w:color="auto" w:fill="FFFFFF"/>
        </w:rPr>
        <w:t>х работ в двух залах одновременно». Познакомиться с произведениями мастера можно до 20 апреля включительно в Красном зале на первом этаже и в Графитовом зале – на втором.</w:t>
      </w:r>
    </w:p>
    <w:p w:rsidR="002D2204" w:rsidRPr="002D5A91" w:rsidRDefault="002D2204" w:rsidP="002D5A91">
      <w:pPr>
        <w:ind w:left="-284" w:right="-143" w:firstLine="284"/>
        <w:jc w:val="both"/>
        <w:rPr>
          <w:rFonts w:ascii="Times New Roman" w:hAnsi="Times New Roman" w:cs="Times New Roman"/>
          <w:sz w:val="24"/>
          <w:szCs w:val="24"/>
        </w:rPr>
      </w:pPr>
      <w:r w:rsidRPr="002D5A91">
        <w:rPr>
          <w:rFonts w:ascii="Times New Roman" w:hAnsi="Times New Roman" w:cs="Times New Roman"/>
          <w:sz w:val="24"/>
          <w:szCs w:val="24"/>
        </w:rPr>
        <w:t>Многие произведения И. Турбина можно привязать к каким-то конкретным жанрам – пейзажу, натюрморту – но эта принадлежность всегда предельно условна. Главное для художника – передать свое представление, переживание, ощущение от всего увиденного в реальном мире. Но «сверхзадача» Игоря Турбина – создание в искусстве новой реальности через мощную симфонию цвета и света.</w:t>
      </w:r>
    </w:p>
    <w:p w:rsidR="002D2204" w:rsidRPr="002D5A91" w:rsidRDefault="002D2204" w:rsidP="002D5A91">
      <w:pPr>
        <w:ind w:left="-284" w:right="-143" w:firstLine="284"/>
        <w:jc w:val="both"/>
        <w:rPr>
          <w:rFonts w:ascii="Times New Roman" w:hAnsi="Times New Roman" w:cs="Times New Roman"/>
          <w:sz w:val="24"/>
          <w:szCs w:val="24"/>
        </w:rPr>
      </w:pPr>
      <w:r w:rsidRPr="002D5A91">
        <w:rPr>
          <w:rFonts w:ascii="Times New Roman" w:hAnsi="Times New Roman" w:cs="Times New Roman"/>
          <w:sz w:val="24"/>
          <w:szCs w:val="24"/>
        </w:rPr>
        <w:t xml:space="preserve">Усилить «излучение» цвета помогает экспрессивная манера письма, крупный мазок, насыщенность цветового пятна. Новые ощущения и переживания выражены прежде всего цветовыми пятнами, которые структурированы как геометрические модели – прямоугольники, квадраты, круги… Невольно вспоминается «геометрический» кубизм П. </w:t>
      </w:r>
      <w:proofErr w:type="spellStart"/>
      <w:r w:rsidRPr="002D5A91">
        <w:rPr>
          <w:rFonts w:ascii="Times New Roman" w:hAnsi="Times New Roman" w:cs="Times New Roman"/>
          <w:sz w:val="24"/>
          <w:szCs w:val="24"/>
        </w:rPr>
        <w:t>Мондриана</w:t>
      </w:r>
      <w:proofErr w:type="spellEnd"/>
      <w:r w:rsidRPr="002D5A91">
        <w:rPr>
          <w:rFonts w:ascii="Times New Roman" w:hAnsi="Times New Roman" w:cs="Times New Roman"/>
          <w:sz w:val="24"/>
          <w:szCs w:val="24"/>
        </w:rPr>
        <w:t>, орфизм Р. Делоне, супрематизм К. Малевича. Знаменитый «Черный квадрат» трактовался автором как абсолютный ноль, как точка завершения прежнего опыта. По выражению одного из исследователей, из «Черного квадрата» Малевич развернул мироздание абстрактных единиц, парящих в белом пространстве разума. Сам Малевич писал: «Я уничтожил кольцо горизонта и вышел из круга вещей, в котором заключен художник и форма натуры». Отсюда шли поиски «новой реальности».</w:t>
      </w:r>
    </w:p>
    <w:p w:rsidR="002D2204" w:rsidRPr="002D5A91" w:rsidRDefault="002D2204" w:rsidP="002D5A91">
      <w:pPr>
        <w:ind w:left="-284" w:right="-143" w:firstLine="284"/>
        <w:jc w:val="both"/>
        <w:rPr>
          <w:rFonts w:ascii="Times New Roman" w:hAnsi="Times New Roman" w:cs="Times New Roman"/>
          <w:sz w:val="24"/>
          <w:szCs w:val="24"/>
        </w:rPr>
      </w:pPr>
      <w:r w:rsidRPr="002D5A91">
        <w:rPr>
          <w:rFonts w:ascii="Times New Roman" w:hAnsi="Times New Roman" w:cs="Times New Roman"/>
          <w:sz w:val="24"/>
          <w:szCs w:val="24"/>
        </w:rPr>
        <w:t xml:space="preserve">Новая реальность Игоря Турбина отражает </w:t>
      </w:r>
      <w:proofErr w:type="spellStart"/>
      <w:r w:rsidRPr="002D5A91">
        <w:rPr>
          <w:rFonts w:ascii="Times New Roman" w:hAnsi="Times New Roman" w:cs="Times New Roman"/>
          <w:sz w:val="24"/>
          <w:szCs w:val="24"/>
        </w:rPr>
        <w:t>миропредставление</w:t>
      </w:r>
      <w:proofErr w:type="spellEnd"/>
      <w:r w:rsidRPr="002D5A91">
        <w:rPr>
          <w:rFonts w:ascii="Times New Roman" w:hAnsi="Times New Roman" w:cs="Times New Roman"/>
          <w:sz w:val="24"/>
          <w:szCs w:val="24"/>
        </w:rPr>
        <w:t xml:space="preserve"> современного «урбаниста» – художнику явно близка эстетика </w:t>
      </w:r>
      <w:proofErr w:type="spellStart"/>
      <w:r w:rsidRPr="002D5A91">
        <w:rPr>
          <w:rFonts w:ascii="Times New Roman" w:hAnsi="Times New Roman" w:cs="Times New Roman"/>
          <w:sz w:val="24"/>
          <w:szCs w:val="24"/>
        </w:rPr>
        <w:t>Баухауза</w:t>
      </w:r>
      <w:proofErr w:type="spellEnd"/>
      <w:r w:rsidRPr="002D5A91">
        <w:rPr>
          <w:rFonts w:ascii="Times New Roman" w:hAnsi="Times New Roman" w:cs="Times New Roman"/>
          <w:sz w:val="24"/>
          <w:szCs w:val="24"/>
        </w:rPr>
        <w:t xml:space="preserve"> с его главным принципом «делания» вещей и объектов. Последние работы явно граничат с абстракцией…</w:t>
      </w:r>
    </w:p>
    <w:p w:rsidR="002D2204" w:rsidRPr="002D5A91" w:rsidRDefault="002D2204" w:rsidP="002D5A91">
      <w:pPr>
        <w:ind w:left="-284" w:right="-143" w:firstLine="284"/>
        <w:jc w:val="both"/>
        <w:rPr>
          <w:rFonts w:ascii="Times New Roman" w:hAnsi="Times New Roman" w:cs="Times New Roman"/>
          <w:sz w:val="24"/>
          <w:szCs w:val="24"/>
        </w:rPr>
      </w:pPr>
      <w:r w:rsidRPr="002D5A91">
        <w:rPr>
          <w:rFonts w:ascii="Times New Roman" w:hAnsi="Times New Roman" w:cs="Times New Roman"/>
          <w:sz w:val="24"/>
          <w:szCs w:val="24"/>
        </w:rPr>
        <w:t>Путь от реальной формы к абстрактной в творчестве Турбина длителен и непрост. Все работы можно построить в некой «абстрагирующей» динамике…</w:t>
      </w:r>
    </w:p>
    <w:p w:rsidR="002D2204" w:rsidRPr="002D5A91" w:rsidRDefault="002D2204" w:rsidP="002D5A91">
      <w:pPr>
        <w:ind w:left="-284" w:right="-143" w:firstLine="284"/>
        <w:jc w:val="both"/>
        <w:rPr>
          <w:rFonts w:ascii="Times New Roman" w:hAnsi="Times New Roman" w:cs="Times New Roman"/>
          <w:sz w:val="24"/>
          <w:szCs w:val="24"/>
        </w:rPr>
      </w:pPr>
      <w:r w:rsidRPr="002D5A91">
        <w:rPr>
          <w:rFonts w:ascii="Times New Roman" w:hAnsi="Times New Roman" w:cs="Times New Roman"/>
          <w:sz w:val="24"/>
          <w:szCs w:val="24"/>
        </w:rPr>
        <w:t>Как бы то ни было, Игорь Турбин – прежде всего колорист. И в «реалистических», и в «абстрактных» его работах даны мощные сочетания дополнительных цветов, «подкрепленных» черными и былыми мазками-акцентами. Но эти сочетания на редкость вариативны. Цвет для Турбина – главное средство для передачи «визуальных» эмоций. Яркая эмоциональная аура присутствует во всех работах И. Турбина. Зритель видит сложную, динамичную, современно звучащую живопись, соответствующую логике метафоры и фантазии.</w:t>
      </w:r>
    </w:p>
    <w:p w:rsidR="002D2204" w:rsidRPr="002D5A91" w:rsidRDefault="002D2204" w:rsidP="002D5A91">
      <w:pPr>
        <w:spacing w:after="0" w:line="240" w:lineRule="auto"/>
        <w:ind w:left="-284" w:right="-143" w:firstLine="284"/>
        <w:jc w:val="right"/>
        <w:rPr>
          <w:rFonts w:ascii="Times New Roman" w:hAnsi="Times New Roman" w:cs="Times New Roman"/>
          <w:sz w:val="24"/>
          <w:szCs w:val="24"/>
        </w:rPr>
      </w:pPr>
      <w:r w:rsidRPr="002D5A91">
        <w:rPr>
          <w:rFonts w:ascii="Times New Roman" w:hAnsi="Times New Roman" w:cs="Times New Roman"/>
          <w:b/>
          <w:sz w:val="24"/>
          <w:szCs w:val="24"/>
        </w:rPr>
        <w:t>О. Власова</w:t>
      </w:r>
      <w:r w:rsidRPr="002D5A91">
        <w:rPr>
          <w:rFonts w:ascii="Times New Roman" w:hAnsi="Times New Roman" w:cs="Times New Roman"/>
          <w:sz w:val="24"/>
          <w:szCs w:val="24"/>
        </w:rPr>
        <w:t>, доктор искусствоведения,</w:t>
      </w:r>
    </w:p>
    <w:p w:rsidR="002D2204" w:rsidRPr="002D5A91" w:rsidRDefault="002D2204" w:rsidP="002D5A91">
      <w:pPr>
        <w:spacing w:after="0" w:line="240" w:lineRule="auto"/>
        <w:ind w:left="-284" w:right="-143" w:firstLine="284"/>
        <w:jc w:val="right"/>
        <w:rPr>
          <w:rFonts w:ascii="Times New Roman" w:hAnsi="Times New Roman" w:cs="Times New Roman"/>
          <w:sz w:val="24"/>
          <w:szCs w:val="24"/>
        </w:rPr>
      </w:pPr>
      <w:r w:rsidRPr="002D5A91">
        <w:rPr>
          <w:rFonts w:ascii="Times New Roman" w:hAnsi="Times New Roman" w:cs="Times New Roman"/>
          <w:sz w:val="24"/>
          <w:szCs w:val="24"/>
        </w:rPr>
        <w:t xml:space="preserve"> член Союза художников России, </w:t>
      </w:r>
    </w:p>
    <w:p w:rsidR="002D2204" w:rsidRPr="002D5A91" w:rsidRDefault="002D2204" w:rsidP="002D5A91">
      <w:pPr>
        <w:spacing w:after="0" w:line="240" w:lineRule="auto"/>
        <w:ind w:left="-284" w:right="-143" w:firstLine="284"/>
        <w:jc w:val="right"/>
        <w:rPr>
          <w:rFonts w:ascii="Times New Roman" w:hAnsi="Times New Roman" w:cs="Times New Roman"/>
          <w:sz w:val="24"/>
          <w:szCs w:val="24"/>
        </w:rPr>
      </w:pPr>
      <w:r w:rsidRPr="002D5A91">
        <w:rPr>
          <w:rFonts w:ascii="Times New Roman" w:hAnsi="Times New Roman" w:cs="Times New Roman"/>
          <w:sz w:val="24"/>
          <w:szCs w:val="24"/>
        </w:rPr>
        <w:lastRenderedPageBreak/>
        <w:t>заслуженный работник культуры Российской Федерации.</w:t>
      </w:r>
    </w:p>
    <w:p w:rsidR="000D6278" w:rsidRDefault="00942469" w:rsidP="000D6278">
      <w:pPr>
        <w:spacing w:after="0" w:line="240" w:lineRule="atLeast"/>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Открытие выставки состоится </w:t>
      </w:r>
      <w:r w:rsidR="002D2204">
        <w:rPr>
          <w:rFonts w:ascii="Times New Roman" w:hAnsi="Times New Roman" w:cs="Times New Roman"/>
          <w:sz w:val="24"/>
          <w:szCs w:val="24"/>
        </w:rPr>
        <w:t>26</w:t>
      </w:r>
      <w:r>
        <w:rPr>
          <w:rFonts w:ascii="Times New Roman" w:hAnsi="Times New Roman" w:cs="Times New Roman"/>
          <w:sz w:val="24"/>
          <w:szCs w:val="24"/>
        </w:rPr>
        <w:t xml:space="preserve"> марта</w:t>
      </w:r>
      <w:r w:rsidR="003B5E24" w:rsidRPr="004A281A">
        <w:rPr>
          <w:rFonts w:ascii="Times New Roman" w:hAnsi="Times New Roman" w:cs="Times New Roman"/>
          <w:sz w:val="24"/>
          <w:szCs w:val="24"/>
        </w:rPr>
        <w:t xml:space="preserve"> 202</w:t>
      </w:r>
      <w:r w:rsidR="00C32CF3">
        <w:rPr>
          <w:rFonts w:ascii="Times New Roman" w:hAnsi="Times New Roman" w:cs="Times New Roman"/>
          <w:sz w:val="24"/>
          <w:szCs w:val="24"/>
        </w:rPr>
        <w:t>5</w:t>
      </w:r>
      <w:r w:rsidR="00776841">
        <w:rPr>
          <w:rFonts w:ascii="Times New Roman" w:hAnsi="Times New Roman" w:cs="Times New Roman"/>
          <w:sz w:val="24"/>
          <w:szCs w:val="24"/>
        </w:rPr>
        <w:t xml:space="preserve"> года в 18:00 по адресу: ул. Монастырская, 95а</w:t>
      </w:r>
      <w:r w:rsidR="00CA0265">
        <w:rPr>
          <w:rFonts w:ascii="Times New Roman" w:hAnsi="Times New Roman" w:cs="Times New Roman"/>
          <w:sz w:val="24"/>
          <w:szCs w:val="24"/>
        </w:rPr>
        <w:t xml:space="preserve">. </w:t>
      </w:r>
      <w:r w:rsidR="003B5E24" w:rsidRPr="004A281A">
        <w:rPr>
          <w:rFonts w:ascii="Times New Roman" w:hAnsi="Times New Roman" w:cs="Times New Roman"/>
          <w:sz w:val="24"/>
          <w:szCs w:val="24"/>
        </w:rPr>
        <w:t xml:space="preserve">Вход на вернисаж – свободный, в остальные дни – по билетам </w:t>
      </w:r>
      <w:r w:rsidR="00776841">
        <w:rPr>
          <w:rFonts w:ascii="Times New Roman" w:hAnsi="Times New Roman" w:cs="Times New Roman"/>
          <w:sz w:val="24"/>
          <w:szCs w:val="24"/>
        </w:rPr>
        <w:t xml:space="preserve">Пермской </w:t>
      </w:r>
      <w:r w:rsidR="003B5E24" w:rsidRPr="004A281A">
        <w:rPr>
          <w:rFonts w:ascii="Times New Roman" w:hAnsi="Times New Roman" w:cs="Times New Roman"/>
          <w:sz w:val="24"/>
          <w:szCs w:val="24"/>
        </w:rPr>
        <w:t>Арт-резиденции. Проект реализуется при поддержке администрации города Перми</w:t>
      </w:r>
      <w:r w:rsidR="00647876">
        <w:rPr>
          <w:rFonts w:ascii="Times New Roman" w:hAnsi="Times New Roman" w:cs="Times New Roman"/>
          <w:sz w:val="24"/>
          <w:szCs w:val="24"/>
        </w:rPr>
        <w:t>.</w:t>
      </w:r>
    </w:p>
    <w:p w:rsidR="002303D3" w:rsidRDefault="002303D3" w:rsidP="000D6278">
      <w:pPr>
        <w:spacing w:after="0" w:line="240" w:lineRule="atLeast"/>
        <w:ind w:left="-142" w:firstLine="709"/>
        <w:jc w:val="both"/>
        <w:rPr>
          <w:rFonts w:ascii="Times New Roman" w:hAnsi="Times New Roman" w:cs="Times New Roman"/>
          <w:sz w:val="24"/>
          <w:szCs w:val="24"/>
        </w:rPr>
      </w:pPr>
    </w:p>
    <w:p w:rsidR="002303D3" w:rsidRDefault="002303D3" w:rsidP="000D6278">
      <w:pPr>
        <w:spacing w:after="0" w:line="240" w:lineRule="atLeast"/>
        <w:ind w:left="-142" w:firstLine="709"/>
        <w:jc w:val="both"/>
        <w:rPr>
          <w:rFonts w:ascii="Times New Roman" w:hAnsi="Times New Roman" w:cs="Times New Roman"/>
          <w:sz w:val="24"/>
          <w:szCs w:val="24"/>
        </w:rPr>
      </w:pPr>
    </w:p>
    <w:p w:rsidR="002303D3" w:rsidRDefault="002303D3" w:rsidP="000D6278">
      <w:pPr>
        <w:spacing w:after="0" w:line="240" w:lineRule="atLeast"/>
        <w:ind w:left="-142" w:firstLine="709"/>
        <w:jc w:val="both"/>
        <w:rPr>
          <w:rFonts w:ascii="Times New Roman" w:hAnsi="Times New Roman" w:cs="Times New Roman"/>
          <w:sz w:val="24"/>
          <w:szCs w:val="24"/>
        </w:rPr>
      </w:pPr>
    </w:p>
    <w:p w:rsidR="002303D3" w:rsidRDefault="002303D3" w:rsidP="000D6278">
      <w:pPr>
        <w:spacing w:after="0" w:line="240" w:lineRule="atLeast"/>
        <w:ind w:left="-142" w:firstLine="709"/>
        <w:jc w:val="both"/>
        <w:rPr>
          <w:rFonts w:ascii="Times New Roman" w:hAnsi="Times New Roman" w:cs="Times New Roman"/>
          <w:sz w:val="24"/>
          <w:szCs w:val="24"/>
        </w:rPr>
      </w:pPr>
    </w:p>
    <w:p w:rsidR="0077254D" w:rsidRDefault="0077254D" w:rsidP="00CA0265">
      <w:pPr>
        <w:spacing w:after="0" w:line="240" w:lineRule="atLeast"/>
        <w:ind w:left="-142" w:firstLine="709"/>
        <w:jc w:val="both"/>
        <w:rPr>
          <w:rFonts w:ascii="Times New Roman" w:hAnsi="Times New Roman" w:cs="Times New Roman"/>
          <w:sz w:val="24"/>
          <w:szCs w:val="24"/>
        </w:rPr>
      </w:pPr>
    </w:p>
    <w:tbl>
      <w:tblPr>
        <w:tblStyle w:val="a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37E95" w:rsidTr="000D6278">
        <w:tc>
          <w:tcPr>
            <w:tcW w:w="4672" w:type="dxa"/>
          </w:tcPr>
          <w:p w:rsidR="00737E95" w:rsidRDefault="00737E95" w:rsidP="00CA0265">
            <w:pPr>
              <w:spacing w:line="240" w:lineRule="atLeast"/>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278CCE73">
                  <wp:extent cx="1647825" cy="165814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0647" cy="1671046"/>
                          </a:xfrm>
                          <a:prstGeom prst="rect">
                            <a:avLst/>
                          </a:prstGeom>
                          <a:noFill/>
                        </pic:spPr>
                      </pic:pic>
                    </a:graphicData>
                  </a:graphic>
                </wp:inline>
              </w:drawing>
            </w:r>
          </w:p>
        </w:tc>
        <w:tc>
          <w:tcPr>
            <w:tcW w:w="4673" w:type="dxa"/>
          </w:tcPr>
          <w:p w:rsidR="00737E95" w:rsidRPr="00737E95" w:rsidRDefault="00737E95" w:rsidP="00737E95">
            <w:pPr>
              <w:spacing w:line="240" w:lineRule="atLeast"/>
              <w:jc w:val="right"/>
              <w:rPr>
                <w:rFonts w:ascii="Times New Roman" w:hAnsi="Times New Roman" w:cs="Times New Roman"/>
                <w:sz w:val="24"/>
                <w:szCs w:val="24"/>
              </w:rPr>
            </w:pPr>
            <w:r w:rsidRPr="00737E95">
              <w:rPr>
                <w:rFonts w:ascii="Times New Roman" w:hAnsi="Times New Roman" w:cs="Times New Roman"/>
                <w:sz w:val="24"/>
                <w:szCs w:val="24"/>
              </w:rPr>
              <w:t>Пермская Арт-резиденция</w:t>
            </w:r>
          </w:p>
          <w:p w:rsidR="00737E95" w:rsidRPr="00737E95" w:rsidRDefault="00737E95" w:rsidP="00737E95">
            <w:pPr>
              <w:spacing w:line="240" w:lineRule="atLeast"/>
              <w:jc w:val="right"/>
              <w:rPr>
                <w:rFonts w:ascii="Times New Roman" w:hAnsi="Times New Roman" w:cs="Times New Roman"/>
                <w:sz w:val="24"/>
                <w:szCs w:val="24"/>
              </w:rPr>
            </w:pPr>
            <w:r w:rsidRPr="00737E95">
              <w:rPr>
                <w:rFonts w:ascii="Times New Roman" w:hAnsi="Times New Roman" w:cs="Times New Roman"/>
                <w:sz w:val="24"/>
                <w:szCs w:val="24"/>
              </w:rPr>
              <w:t xml:space="preserve">г. Пермь, ул. </w:t>
            </w:r>
            <w:r>
              <w:rPr>
                <w:rFonts w:ascii="Times New Roman" w:hAnsi="Times New Roman" w:cs="Times New Roman"/>
                <w:sz w:val="24"/>
                <w:szCs w:val="24"/>
              </w:rPr>
              <w:t>Монастырская, 95а</w:t>
            </w:r>
          </w:p>
          <w:p w:rsidR="00737E95" w:rsidRPr="00737E95" w:rsidRDefault="00737E95" w:rsidP="00737E95">
            <w:pPr>
              <w:spacing w:line="240" w:lineRule="atLeast"/>
              <w:jc w:val="right"/>
              <w:rPr>
                <w:rFonts w:ascii="Times New Roman" w:hAnsi="Times New Roman" w:cs="Times New Roman"/>
                <w:sz w:val="24"/>
                <w:szCs w:val="24"/>
              </w:rPr>
            </w:pPr>
            <w:r w:rsidRPr="00737E95">
              <w:rPr>
                <w:rFonts w:ascii="Times New Roman" w:hAnsi="Times New Roman" w:cs="Times New Roman"/>
                <w:sz w:val="24"/>
                <w:szCs w:val="24"/>
              </w:rPr>
              <w:t xml:space="preserve">Время работы: </w:t>
            </w:r>
          </w:p>
          <w:p w:rsidR="00737E95" w:rsidRPr="00737E95" w:rsidRDefault="00737E95" w:rsidP="00737E95">
            <w:pPr>
              <w:spacing w:line="240" w:lineRule="atLeast"/>
              <w:jc w:val="right"/>
              <w:rPr>
                <w:rFonts w:ascii="Times New Roman" w:hAnsi="Times New Roman" w:cs="Times New Roman"/>
                <w:sz w:val="24"/>
                <w:szCs w:val="24"/>
              </w:rPr>
            </w:pPr>
            <w:r w:rsidRPr="00737E95">
              <w:rPr>
                <w:rFonts w:ascii="Times New Roman" w:hAnsi="Times New Roman" w:cs="Times New Roman"/>
                <w:sz w:val="24"/>
                <w:szCs w:val="24"/>
              </w:rPr>
              <w:t>Вт.-пт. 12:00-20:00</w:t>
            </w:r>
          </w:p>
          <w:p w:rsidR="00737E95" w:rsidRPr="00737E95" w:rsidRDefault="00737E95" w:rsidP="00737E95">
            <w:pPr>
              <w:spacing w:line="240" w:lineRule="atLeast"/>
              <w:jc w:val="right"/>
              <w:rPr>
                <w:rFonts w:ascii="Times New Roman" w:hAnsi="Times New Roman" w:cs="Times New Roman"/>
                <w:sz w:val="24"/>
                <w:szCs w:val="24"/>
              </w:rPr>
            </w:pPr>
            <w:r w:rsidRPr="00737E95">
              <w:rPr>
                <w:rFonts w:ascii="Times New Roman" w:hAnsi="Times New Roman" w:cs="Times New Roman"/>
                <w:sz w:val="24"/>
                <w:szCs w:val="24"/>
              </w:rPr>
              <w:t>Сб.-вс. 12:00-19:00</w:t>
            </w:r>
          </w:p>
          <w:p w:rsidR="00737E95" w:rsidRPr="00737E95" w:rsidRDefault="00621A1F" w:rsidP="00737E95">
            <w:pPr>
              <w:spacing w:line="240" w:lineRule="atLeast"/>
              <w:jc w:val="right"/>
              <w:rPr>
                <w:rFonts w:ascii="Times New Roman" w:hAnsi="Times New Roman" w:cs="Times New Roman"/>
                <w:sz w:val="24"/>
                <w:szCs w:val="24"/>
              </w:rPr>
            </w:pPr>
            <w:r>
              <w:rPr>
                <w:rFonts w:ascii="Times New Roman" w:hAnsi="Times New Roman" w:cs="Times New Roman"/>
                <w:sz w:val="24"/>
                <w:szCs w:val="24"/>
              </w:rPr>
              <w:t>Выходной: понедельник</w:t>
            </w:r>
          </w:p>
          <w:p w:rsidR="00621A1F" w:rsidRDefault="00506D1A" w:rsidP="003A17EC">
            <w:pPr>
              <w:spacing w:line="240" w:lineRule="atLeast"/>
              <w:jc w:val="right"/>
              <w:rPr>
                <w:rFonts w:ascii="Times New Roman" w:hAnsi="Times New Roman" w:cs="Times New Roman"/>
                <w:sz w:val="24"/>
                <w:szCs w:val="24"/>
              </w:rPr>
            </w:pPr>
            <w:hyperlink r:id="rId7" w:history="1">
              <w:r w:rsidR="003A17EC" w:rsidRPr="00D81D60">
                <w:rPr>
                  <w:rStyle w:val="a4"/>
                  <w:rFonts w:ascii="Times New Roman" w:hAnsi="Times New Roman" w:cs="Times New Roman"/>
                  <w:sz w:val="24"/>
                  <w:szCs w:val="24"/>
                </w:rPr>
                <w:t>https://vk.com/art_residence</w:t>
              </w:r>
            </w:hyperlink>
          </w:p>
          <w:p w:rsidR="00737E95" w:rsidRDefault="00506D1A" w:rsidP="003A17EC">
            <w:pPr>
              <w:spacing w:line="240" w:lineRule="atLeast"/>
              <w:jc w:val="right"/>
              <w:rPr>
                <w:rFonts w:ascii="Times New Roman" w:hAnsi="Times New Roman" w:cs="Times New Roman"/>
                <w:sz w:val="24"/>
                <w:szCs w:val="24"/>
              </w:rPr>
            </w:pPr>
            <w:hyperlink r:id="rId8" w:history="1">
              <w:r w:rsidR="00621A1F" w:rsidRPr="00D81D60">
                <w:rPr>
                  <w:rStyle w:val="a4"/>
                  <w:rFonts w:ascii="Times New Roman" w:hAnsi="Times New Roman" w:cs="Times New Roman"/>
                  <w:sz w:val="24"/>
                  <w:szCs w:val="24"/>
                </w:rPr>
                <w:t>https://permdirection.ru</w:t>
              </w:r>
            </w:hyperlink>
          </w:p>
          <w:p w:rsidR="00737E95" w:rsidRDefault="00737E95" w:rsidP="003A17EC">
            <w:pPr>
              <w:spacing w:line="240" w:lineRule="atLeast"/>
              <w:jc w:val="right"/>
              <w:rPr>
                <w:rFonts w:ascii="Times New Roman" w:hAnsi="Times New Roman" w:cs="Times New Roman"/>
                <w:sz w:val="24"/>
                <w:szCs w:val="24"/>
              </w:rPr>
            </w:pPr>
            <w:r w:rsidRPr="00737E95">
              <w:rPr>
                <w:rFonts w:ascii="Times New Roman" w:hAnsi="Times New Roman" w:cs="Times New Roman"/>
                <w:sz w:val="24"/>
                <w:szCs w:val="24"/>
              </w:rPr>
              <w:t>Тел: 215- 37- 72</w:t>
            </w:r>
          </w:p>
        </w:tc>
      </w:tr>
    </w:tbl>
    <w:p w:rsidR="00E21274" w:rsidRPr="00BB492C" w:rsidRDefault="005C7C76" w:rsidP="000D6278">
      <w:pPr>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 xml:space="preserve"> </w:t>
      </w:r>
    </w:p>
    <w:sectPr w:rsidR="00E21274" w:rsidRPr="00BB492C" w:rsidSect="002D5A91">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DF7"/>
    <w:rsid w:val="0005026E"/>
    <w:rsid w:val="00072D4D"/>
    <w:rsid w:val="00081BA9"/>
    <w:rsid w:val="000D6278"/>
    <w:rsid w:val="000E095A"/>
    <w:rsid w:val="000E5DB9"/>
    <w:rsid w:val="000F378D"/>
    <w:rsid w:val="00103EFB"/>
    <w:rsid w:val="0012067B"/>
    <w:rsid w:val="001364E0"/>
    <w:rsid w:val="001379E4"/>
    <w:rsid w:val="00141FC4"/>
    <w:rsid w:val="00146169"/>
    <w:rsid w:val="00162BD8"/>
    <w:rsid w:val="001637B9"/>
    <w:rsid w:val="00163D68"/>
    <w:rsid w:val="00171E73"/>
    <w:rsid w:val="001731C3"/>
    <w:rsid w:val="001918C9"/>
    <w:rsid w:val="001953A7"/>
    <w:rsid w:val="001A26B3"/>
    <w:rsid w:val="001A6A11"/>
    <w:rsid w:val="001C0605"/>
    <w:rsid w:val="001D6437"/>
    <w:rsid w:val="002130EF"/>
    <w:rsid w:val="00217950"/>
    <w:rsid w:val="002303D3"/>
    <w:rsid w:val="00251E35"/>
    <w:rsid w:val="002522D2"/>
    <w:rsid w:val="00276E21"/>
    <w:rsid w:val="00285F0E"/>
    <w:rsid w:val="0028732C"/>
    <w:rsid w:val="002B2DF7"/>
    <w:rsid w:val="002B4A4C"/>
    <w:rsid w:val="002C0528"/>
    <w:rsid w:val="002C735F"/>
    <w:rsid w:val="002D2204"/>
    <w:rsid w:val="002D2DBD"/>
    <w:rsid w:val="002D5A91"/>
    <w:rsid w:val="002E6AC7"/>
    <w:rsid w:val="002E7CB9"/>
    <w:rsid w:val="002E7F18"/>
    <w:rsid w:val="00322559"/>
    <w:rsid w:val="00324BAB"/>
    <w:rsid w:val="003358AB"/>
    <w:rsid w:val="00353E6C"/>
    <w:rsid w:val="00363019"/>
    <w:rsid w:val="00366309"/>
    <w:rsid w:val="0038126D"/>
    <w:rsid w:val="003816F1"/>
    <w:rsid w:val="0038272A"/>
    <w:rsid w:val="003840E8"/>
    <w:rsid w:val="003A17EC"/>
    <w:rsid w:val="003B5CEC"/>
    <w:rsid w:val="003B5E24"/>
    <w:rsid w:val="003C050F"/>
    <w:rsid w:val="003D38D1"/>
    <w:rsid w:val="003D4AC5"/>
    <w:rsid w:val="00410FEE"/>
    <w:rsid w:val="00435636"/>
    <w:rsid w:val="00443F4E"/>
    <w:rsid w:val="0044563D"/>
    <w:rsid w:val="00454169"/>
    <w:rsid w:val="004552E2"/>
    <w:rsid w:val="004728A1"/>
    <w:rsid w:val="004846E8"/>
    <w:rsid w:val="004C23A3"/>
    <w:rsid w:val="004D611E"/>
    <w:rsid w:val="0050072E"/>
    <w:rsid w:val="005051A0"/>
    <w:rsid w:val="00506D1A"/>
    <w:rsid w:val="00540252"/>
    <w:rsid w:val="005579D2"/>
    <w:rsid w:val="005623E0"/>
    <w:rsid w:val="00571190"/>
    <w:rsid w:val="00571FA3"/>
    <w:rsid w:val="00575E5C"/>
    <w:rsid w:val="00585A88"/>
    <w:rsid w:val="005C759C"/>
    <w:rsid w:val="005C7C76"/>
    <w:rsid w:val="005E7B88"/>
    <w:rsid w:val="0061120B"/>
    <w:rsid w:val="0061581B"/>
    <w:rsid w:val="00621A1F"/>
    <w:rsid w:val="00641089"/>
    <w:rsid w:val="00646731"/>
    <w:rsid w:val="00646ED0"/>
    <w:rsid w:val="00647876"/>
    <w:rsid w:val="0065483E"/>
    <w:rsid w:val="0067053C"/>
    <w:rsid w:val="006734C2"/>
    <w:rsid w:val="00681D7B"/>
    <w:rsid w:val="006C4F47"/>
    <w:rsid w:val="006F1BBD"/>
    <w:rsid w:val="00701ED4"/>
    <w:rsid w:val="007234EB"/>
    <w:rsid w:val="00734AD3"/>
    <w:rsid w:val="00737E95"/>
    <w:rsid w:val="00756D22"/>
    <w:rsid w:val="00762C29"/>
    <w:rsid w:val="00771A01"/>
    <w:rsid w:val="0077254D"/>
    <w:rsid w:val="00772FB5"/>
    <w:rsid w:val="00776841"/>
    <w:rsid w:val="007801EE"/>
    <w:rsid w:val="0078661C"/>
    <w:rsid w:val="00793B4C"/>
    <w:rsid w:val="007C14F6"/>
    <w:rsid w:val="007F2AA8"/>
    <w:rsid w:val="00800DD6"/>
    <w:rsid w:val="0082389A"/>
    <w:rsid w:val="00863CD1"/>
    <w:rsid w:val="0086422B"/>
    <w:rsid w:val="00875689"/>
    <w:rsid w:val="008D4E40"/>
    <w:rsid w:val="008D7ACB"/>
    <w:rsid w:val="008E029E"/>
    <w:rsid w:val="008E4805"/>
    <w:rsid w:val="008E5B80"/>
    <w:rsid w:val="008E62A6"/>
    <w:rsid w:val="009148BB"/>
    <w:rsid w:val="0094006F"/>
    <w:rsid w:val="00942469"/>
    <w:rsid w:val="00956C50"/>
    <w:rsid w:val="00960A3F"/>
    <w:rsid w:val="009654E0"/>
    <w:rsid w:val="009A0576"/>
    <w:rsid w:val="009D3F7B"/>
    <w:rsid w:val="009E41ED"/>
    <w:rsid w:val="009F22FE"/>
    <w:rsid w:val="00A07105"/>
    <w:rsid w:val="00A12FBE"/>
    <w:rsid w:val="00A13938"/>
    <w:rsid w:val="00A20B10"/>
    <w:rsid w:val="00A225D3"/>
    <w:rsid w:val="00A36C7D"/>
    <w:rsid w:val="00A400CB"/>
    <w:rsid w:val="00A40DBB"/>
    <w:rsid w:val="00A6509C"/>
    <w:rsid w:val="00A80E0C"/>
    <w:rsid w:val="00AD79B9"/>
    <w:rsid w:val="00AF3C0F"/>
    <w:rsid w:val="00AF6E94"/>
    <w:rsid w:val="00B03CB6"/>
    <w:rsid w:val="00B03CDF"/>
    <w:rsid w:val="00B105E7"/>
    <w:rsid w:val="00B52BA1"/>
    <w:rsid w:val="00B86C40"/>
    <w:rsid w:val="00BB2873"/>
    <w:rsid w:val="00BB492C"/>
    <w:rsid w:val="00BC2E3B"/>
    <w:rsid w:val="00BC6618"/>
    <w:rsid w:val="00BE49D9"/>
    <w:rsid w:val="00BF716D"/>
    <w:rsid w:val="00C07D9F"/>
    <w:rsid w:val="00C117DA"/>
    <w:rsid w:val="00C32CF3"/>
    <w:rsid w:val="00C356DC"/>
    <w:rsid w:val="00C51B86"/>
    <w:rsid w:val="00C65B4C"/>
    <w:rsid w:val="00C70AFB"/>
    <w:rsid w:val="00C97DE6"/>
    <w:rsid w:val="00CA0265"/>
    <w:rsid w:val="00CC20FE"/>
    <w:rsid w:val="00CC458C"/>
    <w:rsid w:val="00CD497D"/>
    <w:rsid w:val="00CE5613"/>
    <w:rsid w:val="00D05DD7"/>
    <w:rsid w:val="00D12116"/>
    <w:rsid w:val="00D3553C"/>
    <w:rsid w:val="00D37E63"/>
    <w:rsid w:val="00D43936"/>
    <w:rsid w:val="00D4730D"/>
    <w:rsid w:val="00D677FB"/>
    <w:rsid w:val="00D86EC2"/>
    <w:rsid w:val="00D97436"/>
    <w:rsid w:val="00DB1330"/>
    <w:rsid w:val="00DC7C9C"/>
    <w:rsid w:val="00DE5FC0"/>
    <w:rsid w:val="00DF16CF"/>
    <w:rsid w:val="00DF700C"/>
    <w:rsid w:val="00E116EB"/>
    <w:rsid w:val="00E21274"/>
    <w:rsid w:val="00E81EED"/>
    <w:rsid w:val="00EE2078"/>
    <w:rsid w:val="00EF55F8"/>
    <w:rsid w:val="00F03ADD"/>
    <w:rsid w:val="00F03F4B"/>
    <w:rsid w:val="00F21647"/>
    <w:rsid w:val="00F62437"/>
    <w:rsid w:val="00F83BDC"/>
    <w:rsid w:val="00F9191A"/>
    <w:rsid w:val="00FB151A"/>
    <w:rsid w:val="00FC2E5E"/>
    <w:rsid w:val="00FC32D0"/>
    <w:rsid w:val="00FC3ABB"/>
    <w:rsid w:val="00FC59B6"/>
    <w:rsid w:val="00FC7DB4"/>
    <w:rsid w:val="00FD38CA"/>
    <w:rsid w:val="00FE6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878F6"/>
  <w15:docId w15:val="{B3925CE9-1B8D-4F0C-BED8-98EDCDB1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F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5E24"/>
    <w:pPr>
      <w:spacing w:after="0" w:line="240" w:lineRule="auto"/>
    </w:pPr>
    <w:rPr>
      <w:rFonts w:ascii="Calibri" w:eastAsia="Calibri" w:hAnsi="Calibri" w:cs="Times New Roman"/>
    </w:rPr>
  </w:style>
  <w:style w:type="character" w:styleId="a4">
    <w:name w:val="Hyperlink"/>
    <w:basedOn w:val="a0"/>
    <w:uiPriority w:val="99"/>
    <w:unhideWhenUsed/>
    <w:rsid w:val="003B5E24"/>
    <w:rPr>
      <w:color w:val="0000FF" w:themeColor="hyperlink"/>
      <w:u w:val="single"/>
    </w:rPr>
  </w:style>
  <w:style w:type="paragraph" w:styleId="a5">
    <w:name w:val="Balloon Text"/>
    <w:basedOn w:val="a"/>
    <w:link w:val="a6"/>
    <w:uiPriority w:val="99"/>
    <w:semiHidden/>
    <w:unhideWhenUsed/>
    <w:rsid w:val="00D9743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97436"/>
    <w:rPr>
      <w:rFonts w:ascii="Segoe UI" w:hAnsi="Segoe UI" w:cs="Segoe UI"/>
      <w:sz w:val="18"/>
      <w:szCs w:val="18"/>
    </w:rPr>
  </w:style>
  <w:style w:type="table" w:styleId="a7">
    <w:name w:val="Table Grid"/>
    <w:basedOn w:val="a1"/>
    <w:uiPriority w:val="59"/>
    <w:rsid w:val="00737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ermdirection.ru" TargetMode="External"/><Relationship Id="rId3" Type="http://schemas.openxmlformats.org/officeDocument/2006/relationships/webSettings" Target="webSettings.xml"/><Relationship Id="rId7" Type="http://schemas.openxmlformats.org/officeDocument/2006/relationships/hyperlink" Target="https://vk.com/art_reside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Пользователь Windows</cp:lastModifiedBy>
  <cp:revision>2</cp:revision>
  <cp:lastPrinted>2025-02-28T09:46:00Z</cp:lastPrinted>
  <dcterms:created xsi:type="dcterms:W3CDTF">2025-03-25T06:35:00Z</dcterms:created>
  <dcterms:modified xsi:type="dcterms:W3CDTF">2025-03-25T06:35:00Z</dcterms:modified>
</cp:coreProperties>
</file>